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E9" w:rsidRDefault="006C0EE9">
      <w:r w:rsidRPr="006C0EE9">
        <w:t>Okulumuz Bosna Hersek Anadolu İmam Hatip Lisesinden ayrılarak bu yıl eğitim öğretime açılmıştır. Bosna Hersek AİHL kız öğrencileri okulumuza aktarılmıştır.  2016-2017 Eğitim Öğretim yılı 9.Sınıf Kontenjanı : 306 ´</w:t>
      </w:r>
      <w:proofErr w:type="spellStart"/>
      <w:proofErr w:type="gramStart"/>
      <w:r w:rsidRPr="006C0EE9">
        <w:t>dır</w:t>
      </w:r>
      <w:proofErr w:type="spellEnd"/>
      <w:proofErr w:type="gramEnd"/>
      <w:r w:rsidRPr="006C0EE9">
        <w:t>.</w:t>
      </w:r>
    </w:p>
    <w:p w:rsidR="006C0EE9" w:rsidRDefault="006C0EE9" w:rsidP="006C0EE9">
      <w:pPr>
        <w:ind w:firstLine="708"/>
        <w:rPr>
          <w:noProof/>
          <w:lang w:eastAsia="tr-TR"/>
        </w:rPr>
      </w:pPr>
    </w:p>
    <w:p w:rsidR="00BE76FA" w:rsidRPr="006C0EE9" w:rsidRDefault="006C0EE9" w:rsidP="006C0EE9">
      <w:pPr>
        <w:ind w:firstLine="708"/>
      </w:pPr>
      <w:bookmarkStart w:id="0" w:name="_GoBack"/>
      <w:r>
        <w:rPr>
          <w:noProof/>
          <w:lang w:eastAsia="tr-TR"/>
        </w:rPr>
        <w:drawing>
          <wp:inline distT="0" distB="0" distL="0" distR="0" wp14:anchorId="5742EDA2" wp14:editId="135C9055">
            <wp:extent cx="5191125" cy="3371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825" t="18820" r="22949" b="25583"/>
                    <a:stretch/>
                  </pic:blipFill>
                  <pic:spPr bwMode="auto">
                    <a:xfrm>
                      <a:off x="0" y="0"/>
                      <a:ext cx="519112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E76FA" w:rsidRPr="006C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03"/>
    <w:rsid w:val="006C0EE9"/>
    <w:rsid w:val="00BE76FA"/>
    <w:rsid w:val="00CF6E95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CEFA0-3FFD-4328-899C-5B77031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2017-03-02T20:25:00Z</dcterms:created>
  <dcterms:modified xsi:type="dcterms:W3CDTF">2017-03-02T20:40:00Z</dcterms:modified>
</cp:coreProperties>
</file>